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81" w:rsidRDefault="00251081" w:rsidP="00251081">
      <w:pPr>
        <w:spacing w:line="0" w:lineRule="atLeast"/>
        <w:ind w:right="-59"/>
        <w:jc w:val="center"/>
        <w:rPr>
          <w:b/>
          <w:sz w:val="24"/>
        </w:rPr>
      </w:pPr>
      <w:r>
        <w:rPr>
          <w:b/>
          <w:sz w:val="24"/>
        </w:rPr>
        <w:t>MODELLO PER LA SEGNALAZIONE DI CONDOTTE ILLECITE</w:t>
      </w:r>
    </w:p>
    <w:p w:rsidR="00251081" w:rsidRDefault="00251081" w:rsidP="00251081">
      <w:pPr>
        <w:spacing w:line="235" w:lineRule="auto"/>
        <w:ind w:right="80"/>
        <w:jc w:val="center"/>
        <w:rPr>
          <w:b/>
        </w:rPr>
      </w:pPr>
      <w:r>
        <w:rPr>
          <w:b/>
        </w:rPr>
        <w:t xml:space="preserve">(c.d. </w:t>
      </w:r>
      <w:r>
        <w:rPr>
          <w:b/>
          <w:i/>
        </w:rPr>
        <w:t>whistleblower</w:t>
      </w:r>
      <w:r>
        <w:rPr>
          <w:b/>
        </w:rPr>
        <w:t>)</w:t>
      </w:r>
    </w:p>
    <w:p w:rsidR="00251081" w:rsidRDefault="00251081" w:rsidP="00251081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251081" w:rsidRPr="00823BF2" w:rsidRDefault="00251081" w:rsidP="00251081">
      <w:pPr>
        <w:spacing w:line="224" w:lineRule="auto"/>
        <w:ind w:right="80"/>
        <w:jc w:val="both"/>
      </w:pPr>
      <w:r w:rsidRPr="00823BF2">
        <w:t>I dipendenti della Scuola che intendono segnalare situazioni di illecito (fatti di corruzione ed altri reati contro la pubblica amministrazione, fatti di supposto danno erariale o altri illeciti amministrativi)</w:t>
      </w:r>
      <w:r>
        <w:t>,</w:t>
      </w:r>
      <w:r w:rsidRPr="00823BF2">
        <w:t xml:space="preserve"> di cui s</w:t>
      </w:r>
      <w:r>
        <w:t>ia</w:t>
      </w:r>
      <w:r w:rsidRPr="00823BF2">
        <w:t>no venuti a conoscenza nell’amministrazione</w:t>
      </w:r>
      <w:r>
        <w:t>,</w:t>
      </w:r>
      <w:r w:rsidRPr="00823BF2">
        <w:t xml:space="preserve"> </w:t>
      </w:r>
      <w:r>
        <w:t>potranno</w:t>
      </w:r>
      <w:r w:rsidRPr="00823BF2">
        <w:t xml:space="preserve"> utilizzare questo modello.</w:t>
      </w:r>
    </w:p>
    <w:p w:rsidR="00251081" w:rsidRPr="00823BF2" w:rsidRDefault="00251081" w:rsidP="00251081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251081" w:rsidRPr="00823BF2" w:rsidRDefault="00251081" w:rsidP="00251081">
      <w:pPr>
        <w:spacing w:line="219" w:lineRule="auto"/>
        <w:ind w:right="80"/>
        <w:jc w:val="both"/>
      </w:pPr>
      <w:r w:rsidRPr="00823BF2">
        <w:t>Si rammenta che l’ordinamento tutela i dipendenti che effettuano la segnalazione di illecito. In particolare, la legge e il Piano Nazionale Anticorruzione (P.N.A.) prevedono che:</w:t>
      </w:r>
    </w:p>
    <w:p w:rsidR="00251081" w:rsidRPr="00823BF2" w:rsidRDefault="00251081" w:rsidP="00251081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251081" w:rsidRPr="00823BF2" w:rsidRDefault="00251081" w:rsidP="00251081">
      <w:pPr>
        <w:numPr>
          <w:ilvl w:val="0"/>
          <w:numId w:val="1"/>
        </w:numPr>
        <w:tabs>
          <w:tab w:val="left" w:pos="710"/>
        </w:tabs>
        <w:spacing w:line="212" w:lineRule="auto"/>
        <w:ind w:left="720" w:right="80" w:hanging="357"/>
        <w:jc w:val="both"/>
        <w:rPr>
          <w:rFonts w:ascii="Symbol" w:eastAsia="Symbol" w:hAnsi="Symbol"/>
        </w:rPr>
      </w:pPr>
      <w:r w:rsidRPr="00823BF2">
        <w:t>l’amministrazione ha l’obbligo di predisporre dei sistemi di tutela della riservatezza circa l’identità del segnalante;</w:t>
      </w:r>
    </w:p>
    <w:p w:rsidR="00251081" w:rsidRPr="00823BF2" w:rsidRDefault="00251081" w:rsidP="00251081">
      <w:pPr>
        <w:spacing w:line="16" w:lineRule="exact"/>
        <w:rPr>
          <w:rFonts w:ascii="Symbol" w:eastAsia="Symbol" w:hAnsi="Symbol"/>
        </w:rPr>
      </w:pPr>
    </w:p>
    <w:p w:rsidR="00251081" w:rsidRPr="00823BF2" w:rsidRDefault="00251081" w:rsidP="00251081">
      <w:pPr>
        <w:numPr>
          <w:ilvl w:val="0"/>
          <w:numId w:val="1"/>
        </w:numPr>
        <w:tabs>
          <w:tab w:val="left" w:pos="710"/>
        </w:tabs>
        <w:spacing w:line="233" w:lineRule="auto"/>
        <w:ind w:left="720" w:right="80" w:hanging="357"/>
        <w:jc w:val="both"/>
        <w:rPr>
          <w:rFonts w:ascii="Symbol" w:eastAsia="Symbol" w:hAnsi="Symbol"/>
        </w:rPr>
      </w:pPr>
      <w:r w:rsidRPr="00823BF2">
        <w:t>l’identità del segnalante deve essere protetta in ogni contesto successivo alla segnalazione</w:t>
      </w:r>
      <w:r w:rsidRPr="00823BF2">
        <w:rPr>
          <w:rFonts w:ascii="Times New Roman" w:eastAsia="Times New Roman" w:hAnsi="Times New Roman"/>
          <w:sz w:val="27"/>
        </w:rPr>
        <w:t>.</w:t>
      </w:r>
      <w:r w:rsidRPr="00823BF2">
        <w:t xml:space="preserve"> Nel procedimento disciplinare, l’identità del segnalante non può essere rivelata senza il suo consenso, a meno che la sua conoscenza non sia assolutamente indispensabile per la difesa dell’incolpato;</w:t>
      </w:r>
    </w:p>
    <w:p w:rsidR="00251081" w:rsidRDefault="00251081" w:rsidP="00251081">
      <w:pPr>
        <w:pStyle w:val="Paragrafoelenco"/>
        <w:rPr>
          <w:rFonts w:ascii="Symbol" w:eastAsia="Symbol" w:hAnsi="Symbol"/>
        </w:rPr>
      </w:pPr>
    </w:p>
    <w:p w:rsidR="00251081" w:rsidRPr="00823BF2" w:rsidRDefault="00251081" w:rsidP="00251081">
      <w:pPr>
        <w:spacing w:line="5" w:lineRule="exact"/>
        <w:rPr>
          <w:rFonts w:ascii="Symbol" w:eastAsia="Symbol" w:hAnsi="Symbol"/>
        </w:rPr>
      </w:pPr>
    </w:p>
    <w:p w:rsidR="00251081" w:rsidRPr="00251081" w:rsidRDefault="00251081" w:rsidP="00251081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7"/>
        <w:rPr>
          <w:rFonts w:ascii="Symbol" w:eastAsia="Symbol" w:hAnsi="Symbol"/>
        </w:rPr>
      </w:pPr>
      <w:r w:rsidRPr="00823BF2">
        <w:t xml:space="preserve">la denuncia è sottratta all’accesso previsto dagli articoli 22 ss. </w:t>
      </w:r>
      <w:r w:rsidRPr="00823BF2">
        <w:t>D</w:t>
      </w:r>
      <w:r w:rsidRPr="00823BF2">
        <w:t>ella legge 7 agosto 1990, n. 241;</w:t>
      </w:r>
    </w:p>
    <w:p w:rsidR="00251081" w:rsidRDefault="00251081" w:rsidP="00251081">
      <w:pPr>
        <w:tabs>
          <w:tab w:val="left" w:pos="720"/>
        </w:tabs>
        <w:spacing w:line="0" w:lineRule="atLeast"/>
        <w:ind w:left="720"/>
        <w:rPr>
          <w:rFonts w:ascii="Symbol" w:eastAsia="Symbol" w:hAnsi="Symbol"/>
        </w:rPr>
      </w:pPr>
    </w:p>
    <w:p w:rsidR="00251081" w:rsidRPr="00251081" w:rsidRDefault="00251081" w:rsidP="00251081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7"/>
        <w:rPr>
          <w:rFonts w:ascii="Symbol" w:eastAsia="Symbol" w:hAnsi="Symbol"/>
        </w:rPr>
      </w:pPr>
      <w:r w:rsidRPr="00823BF2">
        <w:t>il denunciante che ritiene di essere stato discriminato nel lavoro a causa della denuncia, può segnalare</w:t>
      </w:r>
      <w:r>
        <w:t xml:space="preserve"> </w:t>
      </w:r>
      <w:r w:rsidRPr="00823BF2">
        <w:t>(anche attraverso il sindacato) all’Ispettorato della funzione pubblica i fatti di discriminazione.</w:t>
      </w:r>
    </w:p>
    <w:p w:rsidR="00251081" w:rsidRPr="00823BF2" w:rsidRDefault="00251081" w:rsidP="00251081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251081" w:rsidRPr="00823BF2" w:rsidRDefault="00251081" w:rsidP="00251081">
      <w:pPr>
        <w:spacing w:line="216" w:lineRule="auto"/>
        <w:jc w:val="both"/>
      </w:pPr>
      <w:r w:rsidRPr="00823BF2">
        <w:t xml:space="preserve">Per ulteriori approfondimenti, è possibile consultare il P.N.A e il PTPC dell'USR </w:t>
      </w:r>
      <w:r>
        <w:t>Lazio</w:t>
      </w:r>
      <w:r w:rsidRPr="00823BF2">
        <w:t xml:space="preserve"> (link nel sito dell'Istituzione scolastica Sezione Amministrazione Trasparente)</w:t>
      </w:r>
    </w:p>
    <w:p w:rsidR="00251081" w:rsidRDefault="00251081" w:rsidP="00251081">
      <w:pPr>
        <w:spacing w:line="337" w:lineRule="exact"/>
        <w:rPr>
          <w:rFonts w:ascii="Times New Roman" w:eastAsia="Times New Roman" w:hAnsi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251081" w:rsidTr="00422D87">
        <w:tc>
          <w:tcPr>
            <w:tcW w:w="4895" w:type="dxa"/>
            <w:vAlign w:val="center"/>
          </w:tcPr>
          <w:p w:rsidR="00251081" w:rsidRDefault="00251081" w:rsidP="00422D87">
            <w:pPr>
              <w:pStyle w:val="Default"/>
            </w:pPr>
          </w:p>
          <w:p w:rsidR="00251081" w:rsidRPr="00823BF2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23BF2">
              <w:rPr>
                <w:rFonts w:ascii="Times New Roman" w:eastAsia="Times New Roman" w:hAnsi="Times New Roman"/>
                <w:sz w:val="22"/>
                <w:szCs w:val="22"/>
              </w:rPr>
              <w:t>NOME COGNOME DEL SEGNALANTE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936"/>
        </w:trPr>
        <w:tc>
          <w:tcPr>
            <w:tcW w:w="4895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RUOLO RICOPERTO ALL’INTERNO DELL’AMMINISTRAZIONE 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(QUALIFICA PROFESSIONALE)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624"/>
        </w:trPr>
        <w:tc>
          <w:tcPr>
            <w:tcW w:w="4895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SEDE DI SERVIZIO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624"/>
        </w:trPr>
        <w:tc>
          <w:tcPr>
            <w:tcW w:w="4895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TEL/CELLULARE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624"/>
        </w:trPr>
        <w:tc>
          <w:tcPr>
            <w:tcW w:w="4895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EMAIL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624"/>
        </w:trPr>
        <w:tc>
          <w:tcPr>
            <w:tcW w:w="4895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DATA/PERIODO IN CUI SI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È’  </w:t>
            </w:r>
            <w:r>
              <w:rPr>
                <w:rFonts w:ascii="Times New Roman" w:eastAsia="Times New Roman" w:hAnsi="Times New Roman"/>
                <w:sz w:val="24"/>
              </w:rPr>
              <w:t>VERIFICATO IL FATTO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1845"/>
        </w:trPr>
        <w:tc>
          <w:tcPr>
            <w:tcW w:w="4895" w:type="dxa"/>
            <w:vMerge w:val="restart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LUOGO FISICO IN CUI SI </w:t>
            </w:r>
            <w:r>
              <w:rPr>
                <w:rFonts w:ascii="Times New Roman" w:eastAsia="Times New Roman" w:hAnsi="Times New Roman"/>
                <w:sz w:val="24"/>
              </w:rPr>
              <w:t>È’</w:t>
            </w:r>
            <w:r>
              <w:rPr>
                <w:rFonts w:ascii="Times New Roman" w:eastAsia="Times New Roman" w:hAnsi="Times New Roman"/>
                <w:sz w:val="24"/>
              </w:rPr>
              <w:t xml:space="preserve"> VERIFICATO IL FATTO</w:t>
            </w: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ALL’INTERNO DELL’ISTITUTO 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(indicare denominazione ed indirizzo della struttura)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1845"/>
        </w:trPr>
        <w:tc>
          <w:tcPr>
            <w:tcW w:w="4895" w:type="dxa"/>
            <w:vMerge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ALL’ESTERNO DELLA STRUTTURA 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(indicare luogo ed indirizzo)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2542"/>
        </w:trPr>
        <w:tc>
          <w:tcPr>
            <w:tcW w:w="4895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RITENGO CHE LE AZIONI OD OMISSIONI COMMESSE SIANO</w:t>
            </w:r>
          </w:p>
        </w:tc>
        <w:tc>
          <w:tcPr>
            <w:tcW w:w="4896" w:type="dxa"/>
            <w:vAlign w:val="center"/>
          </w:tcPr>
          <w:p w:rsidR="00251081" w:rsidRPr="00823BF2" w:rsidRDefault="00251081" w:rsidP="00251081">
            <w:pPr>
              <w:pStyle w:val="Paragrafoelenco"/>
              <w:numPr>
                <w:ilvl w:val="0"/>
                <w:numId w:val="5"/>
              </w:num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3BF2">
              <w:rPr>
                <w:rFonts w:ascii="Times New Roman" w:eastAsia="Times New Roman" w:hAnsi="Times New Roman" w:cs="Times New Roman"/>
                <w:sz w:val="22"/>
                <w:szCs w:val="22"/>
              </w:rPr>
              <w:t>Penalmente rilevanti</w:t>
            </w:r>
          </w:p>
          <w:p w:rsidR="00251081" w:rsidRPr="00823BF2" w:rsidRDefault="00251081" w:rsidP="00251081">
            <w:pPr>
              <w:pStyle w:val="Paragrafoelenco"/>
              <w:numPr>
                <w:ilvl w:val="0"/>
                <w:numId w:val="5"/>
              </w:num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3BF2">
              <w:rPr>
                <w:rFonts w:ascii="Times New Roman" w:eastAsia="Times New Roman" w:hAnsi="Times New Roman" w:cs="Times New Roman"/>
                <w:sz w:val="22"/>
                <w:szCs w:val="22"/>
              </w:rPr>
              <w:t>Poste in essere in violazione dei Codici di comportamento o di altre disposizioni sanzionabili in via disciplinare</w:t>
            </w:r>
          </w:p>
          <w:p w:rsidR="00251081" w:rsidRPr="00823BF2" w:rsidRDefault="00251081" w:rsidP="00251081">
            <w:pPr>
              <w:pStyle w:val="Paragrafoelenco"/>
              <w:numPr>
                <w:ilvl w:val="0"/>
                <w:numId w:val="5"/>
              </w:numPr>
              <w:spacing w:line="20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3BF2">
              <w:rPr>
                <w:rFonts w:ascii="Times New Roman" w:eastAsia="Times New Roman" w:hAnsi="Times New Roman" w:cs="Times New Roman"/>
                <w:sz w:val="22"/>
                <w:szCs w:val="22"/>
              </w:rPr>
              <w:t>Suscettibili di arrecare un pregiudizio all’immagine dell’amministrazione</w:t>
            </w:r>
          </w:p>
          <w:p w:rsidR="00251081" w:rsidRPr="00823BF2" w:rsidRDefault="00251081" w:rsidP="0025108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23BF2">
              <w:rPr>
                <w:rFonts w:ascii="Times New Roman" w:hAnsi="Times New Roman" w:cs="Times New Roman"/>
                <w:sz w:val="22"/>
                <w:szCs w:val="22"/>
              </w:rPr>
              <w:t xml:space="preserve">Suscettibili di arrecare un pregiudizio patrimoniale all’amministrazione di appartenenza o ad altro ente pubblico; </w:t>
            </w:r>
          </w:p>
          <w:p w:rsidR="00251081" w:rsidRDefault="00251081" w:rsidP="00251081">
            <w:pPr>
              <w:pStyle w:val="Default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 w:rsidRPr="00823BF2">
              <w:rPr>
                <w:rFonts w:ascii="Times New Roman" w:hAnsi="Times New Roman" w:cs="Times New Roman"/>
                <w:sz w:val="22"/>
                <w:szCs w:val="22"/>
              </w:rPr>
              <w:t>altro (specificare)</w:t>
            </w:r>
          </w:p>
        </w:tc>
      </w:tr>
      <w:tr w:rsidR="00251081" w:rsidTr="00422D87">
        <w:trPr>
          <w:trHeight w:val="2265"/>
        </w:trPr>
        <w:tc>
          <w:tcPr>
            <w:tcW w:w="4895" w:type="dxa"/>
            <w:vAlign w:val="center"/>
          </w:tcPr>
          <w:p w:rsidR="00251081" w:rsidRDefault="00251081" w:rsidP="00422D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 DEL FATTO (CONDOTTA ED EVENTO)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1081" w:rsidTr="00422D87">
        <w:trPr>
          <w:trHeight w:val="965"/>
        </w:trPr>
        <w:tc>
          <w:tcPr>
            <w:tcW w:w="4895" w:type="dxa"/>
            <w:vAlign w:val="center"/>
          </w:tcPr>
          <w:p w:rsidR="00251081" w:rsidRDefault="00251081" w:rsidP="00422D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AUTORE/I DEL FATTO </w:t>
            </w:r>
          </w:p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96" w:type="dxa"/>
            <w:vAlign w:val="center"/>
          </w:tcPr>
          <w:p w:rsidR="00251081" w:rsidRDefault="00251081" w:rsidP="00422D87">
            <w:pPr>
              <w:pStyle w:val="Paragrafoelenco"/>
              <w:numPr>
                <w:ilvl w:val="0"/>
                <w:numId w:val="2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……..</w:t>
            </w:r>
          </w:p>
          <w:p w:rsidR="00251081" w:rsidRDefault="00251081" w:rsidP="00422D87">
            <w:pPr>
              <w:pStyle w:val="Paragrafoelenco"/>
              <w:numPr>
                <w:ilvl w:val="0"/>
                <w:numId w:val="2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……...</w:t>
            </w:r>
          </w:p>
          <w:p w:rsidR="00251081" w:rsidRPr="00823BF2" w:rsidRDefault="00251081" w:rsidP="00422D87">
            <w:pPr>
              <w:pStyle w:val="Paragrafoelenco"/>
              <w:numPr>
                <w:ilvl w:val="0"/>
                <w:numId w:val="2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</w:t>
            </w:r>
          </w:p>
        </w:tc>
      </w:tr>
      <w:tr w:rsidR="00251081" w:rsidTr="00422D87">
        <w:trPr>
          <w:trHeight w:val="1277"/>
        </w:trPr>
        <w:tc>
          <w:tcPr>
            <w:tcW w:w="489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5"/>
            </w:tblGrid>
            <w:tr w:rsidR="00251081" w:rsidRPr="00823BF2" w:rsidTr="00422D87">
              <w:trPr>
                <w:trHeight w:val="110"/>
              </w:trPr>
              <w:tc>
                <w:tcPr>
                  <w:tcW w:w="0" w:type="auto"/>
                </w:tcPr>
                <w:p w:rsidR="00251081" w:rsidRPr="00823BF2" w:rsidRDefault="00251081" w:rsidP="00422D87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23BF2"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ALTRI EVENTUALI SOGGETTI A CONOSCENZA DEL </w:t>
                  </w:r>
                </w:p>
              </w:tc>
            </w:tr>
            <w:tr w:rsidR="00251081" w:rsidRPr="00823BF2" w:rsidTr="00422D87">
              <w:trPr>
                <w:trHeight w:val="110"/>
              </w:trPr>
              <w:tc>
                <w:tcPr>
                  <w:tcW w:w="0" w:type="auto"/>
                </w:tcPr>
                <w:p w:rsidR="00251081" w:rsidRPr="00823BF2" w:rsidRDefault="00251081" w:rsidP="00422D87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23BF2"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FATTO E/O IN GRADO DI RIFERIRE SUL MEDESIMO </w:t>
                  </w:r>
                </w:p>
              </w:tc>
            </w:tr>
          </w:tbl>
          <w:p w:rsidR="00251081" w:rsidRDefault="00251081" w:rsidP="00422D8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96" w:type="dxa"/>
            <w:vAlign w:val="center"/>
          </w:tcPr>
          <w:p w:rsidR="00251081" w:rsidRDefault="00251081" w:rsidP="00251081">
            <w:pPr>
              <w:pStyle w:val="Paragrafoelenco"/>
              <w:numPr>
                <w:ilvl w:val="0"/>
                <w:numId w:val="3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……..</w:t>
            </w:r>
          </w:p>
          <w:p w:rsidR="00251081" w:rsidRDefault="00251081" w:rsidP="00251081">
            <w:pPr>
              <w:pStyle w:val="Paragrafoelenco"/>
              <w:numPr>
                <w:ilvl w:val="0"/>
                <w:numId w:val="3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……...</w:t>
            </w:r>
          </w:p>
          <w:p w:rsidR="00251081" w:rsidRDefault="00251081" w:rsidP="00251081">
            <w:pPr>
              <w:pStyle w:val="Paragrafoelenco"/>
              <w:numPr>
                <w:ilvl w:val="0"/>
                <w:numId w:val="3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</w:t>
            </w:r>
          </w:p>
        </w:tc>
      </w:tr>
      <w:tr w:rsidR="00251081" w:rsidTr="00422D87">
        <w:trPr>
          <w:trHeight w:val="1253"/>
        </w:trPr>
        <w:tc>
          <w:tcPr>
            <w:tcW w:w="489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40"/>
            </w:tblGrid>
            <w:tr w:rsidR="00251081" w:rsidRPr="00823BF2" w:rsidTr="00422D87">
              <w:trPr>
                <w:trHeight w:val="110"/>
              </w:trPr>
              <w:tc>
                <w:tcPr>
                  <w:tcW w:w="0" w:type="auto"/>
                </w:tcPr>
                <w:p w:rsidR="00251081" w:rsidRPr="00823BF2" w:rsidRDefault="00251081" w:rsidP="00422D87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23BF2"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EVENTUALI ALLEGATI A SOSTEGNO DELLA </w:t>
                  </w:r>
                </w:p>
              </w:tc>
            </w:tr>
            <w:tr w:rsidR="00251081" w:rsidRPr="00823BF2" w:rsidTr="00422D87">
              <w:trPr>
                <w:trHeight w:val="110"/>
              </w:trPr>
              <w:tc>
                <w:tcPr>
                  <w:tcW w:w="0" w:type="auto"/>
                </w:tcPr>
                <w:p w:rsidR="00251081" w:rsidRPr="00823BF2" w:rsidRDefault="00251081" w:rsidP="00422D87">
                  <w:pPr>
                    <w:autoSpaceDE w:val="0"/>
                    <w:autoSpaceDN w:val="0"/>
                    <w:adjustRightInd w:val="0"/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23BF2">
                    <w:rPr>
                      <w:rFonts w:eastAsiaTheme="min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SEGNALAZIONE </w:t>
                  </w:r>
                </w:p>
              </w:tc>
            </w:tr>
          </w:tbl>
          <w:p w:rsidR="00251081" w:rsidRPr="00823BF2" w:rsidRDefault="00251081" w:rsidP="00422D87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96" w:type="dxa"/>
            <w:vAlign w:val="center"/>
          </w:tcPr>
          <w:p w:rsidR="00251081" w:rsidRDefault="00251081" w:rsidP="00251081">
            <w:pPr>
              <w:pStyle w:val="Paragrafoelenco"/>
              <w:numPr>
                <w:ilvl w:val="0"/>
                <w:numId w:val="4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……..</w:t>
            </w:r>
          </w:p>
          <w:p w:rsidR="00251081" w:rsidRDefault="00251081" w:rsidP="00251081">
            <w:pPr>
              <w:pStyle w:val="Paragrafoelenco"/>
              <w:numPr>
                <w:ilvl w:val="0"/>
                <w:numId w:val="4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……...</w:t>
            </w:r>
          </w:p>
          <w:p w:rsidR="00251081" w:rsidRDefault="00251081" w:rsidP="00251081">
            <w:pPr>
              <w:pStyle w:val="Paragrafoelenco"/>
              <w:numPr>
                <w:ilvl w:val="0"/>
                <w:numId w:val="4"/>
              </w:num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</w:t>
            </w:r>
          </w:p>
        </w:tc>
      </w:tr>
    </w:tbl>
    <w:p w:rsidR="00251081" w:rsidRDefault="00251081" w:rsidP="0025108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1081" w:rsidRDefault="00251081" w:rsidP="0025108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1081" w:rsidRDefault="00251081" w:rsidP="002510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LUOGO, DATA E FIRMA </w:t>
      </w:r>
    </w:p>
    <w:p w:rsidR="00251081" w:rsidRDefault="00251081" w:rsidP="00251081">
      <w:pPr>
        <w:pStyle w:val="Default"/>
        <w:rPr>
          <w:sz w:val="22"/>
          <w:szCs w:val="22"/>
        </w:rPr>
      </w:pPr>
    </w:p>
    <w:p w:rsidR="00251081" w:rsidRDefault="00251081" w:rsidP="00251081">
      <w:pPr>
        <w:pStyle w:val="Default"/>
        <w:rPr>
          <w:sz w:val="22"/>
          <w:szCs w:val="22"/>
        </w:rPr>
      </w:pPr>
    </w:p>
    <w:p w:rsidR="00251081" w:rsidRDefault="00251081" w:rsidP="002510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segnalazione può essere presentata: </w:t>
      </w:r>
    </w:p>
    <w:p w:rsidR="00251081" w:rsidRDefault="00251081" w:rsidP="00251081">
      <w:pPr>
        <w:pStyle w:val="Default"/>
        <w:rPr>
          <w:sz w:val="22"/>
          <w:szCs w:val="22"/>
        </w:rPr>
      </w:pPr>
    </w:p>
    <w:p w:rsidR="00251081" w:rsidRDefault="00251081" w:rsidP="00251081">
      <w:pPr>
        <w:pStyle w:val="Paragrafoelenco"/>
        <w:numPr>
          <w:ilvl w:val="0"/>
          <w:numId w:val="6"/>
        </w:numPr>
        <w:spacing w:after="200" w:line="276" w:lineRule="auto"/>
        <w:jc w:val="both"/>
      </w:pPr>
      <w:r>
        <w:t xml:space="preserve">mediante invio, all’indirizzo di posta elettronica del Dirigente Scolastico, </w:t>
      </w:r>
      <w:hyperlink r:id="rId5" w:history="1">
        <w:r w:rsidRPr="00FF7616">
          <w:rPr>
            <w:rStyle w:val="Collegamentoipertestuale"/>
          </w:rPr>
          <w:t>marialaura.fanti</w:t>
        </w:r>
        <w:r w:rsidRPr="00FF7616">
          <w:rPr>
            <w:rStyle w:val="Collegamentoipertestuale"/>
          </w:rPr>
          <w:t>@istruzione.it</w:t>
        </w:r>
      </w:hyperlink>
      <w:r>
        <w:t>;</w:t>
      </w:r>
    </w:p>
    <w:p w:rsidR="00251081" w:rsidRDefault="00251081" w:rsidP="00251081">
      <w:pPr>
        <w:pStyle w:val="Paragrafoelenco"/>
        <w:numPr>
          <w:ilvl w:val="0"/>
          <w:numId w:val="6"/>
        </w:numPr>
        <w:spacing w:after="200" w:line="276" w:lineRule="auto"/>
        <w:jc w:val="both"/>
      </w:pPr>
      <w:r>
        <w:t>a  mezzo del servizio postale o brevi manu al Dirigente Scolastico; in tal caso, per poter usufruire della garanzia della riservatezza, è necessario che la segnalazione venga inserita in una busta chiusa che rechi all’esterno la dicitura “All’attenzione del Dirigente Scolastico - riservata/personale”;</w:t>
      </w:r>
      <w:bookmarkStart w:id="0" w:name="_GoBack"/>
      <w:bookmarkEnd w:id="0"/>
    </w:p>
    <w:p w:rsidR="00251081" w:rsidRDefault="00251081" w:rsidP="00251081">
      <w:pPr>
        <w:pStyle w:val="Paragrafoelenco"/>
        <w:numPr>
          <w:ilvl w:val="0"/>
          <w:numId w:val="6"/>
        </w:numPr>
        <w:spacing w:after="200" w:line="276" w:lineRule="auto"/>
        <w:jc w:val="both"/>
      </w:pPr>
      <w:r>
        <w:t xml:space="preserve">mediante invio all’indirizzo del Responsabile della prevenzione della corruzione (RPC): prevenzione </w:t>
      </w:r>
      <w:hyperlink r:id="rId6" w:history="1">
        <w:r w:rsidRPr="006C7092">
          <w:rPr>
            <w:rStyle w:val="Collegamentoipertestuale"/>
          </w:rPr>
          <w:t>corruzione.lazio@istruzione.it</w:t>
        </w:r>
      </w:hyperlink>
      <w:r>
        <w:t>;</w:t>
      </w:r>
    </w:p>
    <w:p w:rsidR="00251081" w:rsidRDefault="00251081" w:rsidP="00251081">
      <w:pPr>
        <w:pStyle w:val="Paragrafoelenco"/>
        <w:numPr>
          <w:ilvl w:val="0"/>
          <w:numId w:val="6"/>
        </w:numPr>
        <w:spacing w:after="200" w:line="276" w:lineRule="auto"/>
        <w:jc w:val="both"/>
      </w:pPr>
      <w:r>
        <w:t xml:space="preserve">mediante invio all’indirizzo dell’Autorità Nazionale Anticorruzione (Anac). </w:t>
      </w:r>
    </w:p>
    <w:p w:rsidR="00251081" w:rsidRDefault="00251081" w:rsidP="00251081"/>
    <w:p w:rsidR="00396C55" w:rsidRPr="00251081" w:rsidRDefault="00396C55" w:rsidP="00251081"/>
    <w:sectPr w:rsidR="00396C55" w:rsidRPr="00251081" w:rsidSect="00C61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993C3F"/>
    <w:multiLevelType w:val="hybridMultilevel"/>
    <w:tmpl w:val="33E890F8"/>
    <w:lvl w:ilvl="0" w:tplc="8446D8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66658F3"/>
    <w:multiLevelType w:val="hybridMultilevel"/>
    <w:tmpl w:val="A8A2C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D598B"/>
    <w:multiLevelType w:val="hybridMultilevel"/>
    <w:tmpl w:val="DE564CF0"/>
    <w:lvl w:ilvl="0" w:tplc="B63A5F2A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6C39"/>
    <w:multiLevelType w:val="hybridMultilevel"/>
    <w:tmpl w:val="A8A2C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C14DD"/>
    <w:multiLevelType w:val="hybridMultilevel"/>
    <w:tmpl w:val="BFCA46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81"/>
    <w:rsid w:val="00251081"/>
    <w:rsid w:val="003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C4AA"/>
  <w15:chartTrackingRefBased/>
  <w15:docId w15:val="{8613BE02-F943-4B03-B58D-9FD30450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108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108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0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5108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uzione.lazio@istruzione.it" TargetMode="External"/><Relationship Id="rId5" Type="http://schemas.openxmlformats.org/officeDocument/2006/relationships/hyperlink" Target="mailto:marialaura.fant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Ficorella</dc:creator>
  <cp:keywords/>
  <dc:description/>
  <cp:lastModifiedBy>Antonio Ficorella</cp:lastModifiedBy>
  <cp:revision>1</cp:revision>
  <dcterms:created xsi:type="dcterms:W3CDTF">2019-02-10T08:26:00Z</dcterms:created>
  <dcterms:modified xsi:type="dcterms:W3CDTF">2019-02-10T08:32:00Z</dcterms:modified>
</cp:coreProperties>
</file>